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8C13" w14:textId="77777777" w:rsidR="003E42E9" w:rsidRDefault="003E42E9" w:rsidP="003E42E9">
      <w:pPr>
        <w:jc w:val="center"/>
        <w:rPr>
          <w:sz w:val="32"/>
          <w:szCs w:val="32"/>
          <w:u w:val="single"/>
          <w:lang w:val="en-US"/>
        </w:rPr>
      </w:pPr>
    </w:p>
    <w:p w14:paraId="0D0D8FC6" w14:textId="77777777" w:rsidR="003E42E9" w:rsidRDefault="003E42E9" w:rsidP="003E42E9">
      <w:pPr>
        <w:jc w:val="center"/>
        <w:rPr>
          <w:sz w:val="32"/>
          <w:szCs w:val="32"/>
          <w:u w:val="single"/>
          <w:lang w:val="en-US"/>
        </w:rPr>
      </w:pPr>
    </w:p>
    <w:p w14:paraId="7A569AF7" w14:textId="124F7378" w:rsidR="00357A96" w:rsidRPr="00781737" w:rsidRDefault="00B24116" w:rsidP="003E42E9">
      <w:pPr>
        <w:jc w:val="center"/>
        <w:rPr>
          <w:sz w:val="32"/>
          <w:szCs w:val="32"/>
          <w:u w:val="single"/>
          <w:lang w:val="en-US"/>
        </w:rPr>
      </w:pPr>
      <w:proofErr w:type="spellStart"/>
      <w:r w:rsidRPr="00781737">
        <w:rPr>
          <w:sz w:val="32"/>
          <w:szCs w:val="32"/>
          <w:u w:val="single"/>
          <w:lang w:val="en-US"/>
        </w:rPr>
        <w:t>GoSecure</w:t>
      </w:r>
      <w:proofErr w:type="spellEnd"/>
      <w:r w:rsidRPr="00781737">
        <w:rPr>
          <w:sz w:val="32"/>
          <w:szCs w:val="32"/>
          <w:u w:val="single"/>
          <w:lang w:val="en-US"/>
        </w:rPr>
        <w:t xml:space="preserve"> </w:t>
      </w:r>
      <w:r w:rsidR="00781737" w:rsidRPr="00781737">
        <w:rPr>
          <w:sz w:val="32"/>
          <w:szCs w:val="32"/>
          <w:u w:val="single"/>
          <w:lang w:val="en-US"/>
        </w:rPr>
        <w:t>Set Up Instructions</w:t>
      </w:r>
    </w:p>
    <w:p w14:paraId="3AE59506" w14:textId="77777777" w:rsidR="003E42E9" w:rsidRDefault="003E42E9">
      <w:pPr>
        <w:rPr>
          <w:lang w:val="en-US"/>
        </w:rPr>
      </w:pPr>
    </w:p>
    <w:p w14:paraId="08B7F423" w14:textId="64C6D4FB" w:rsidR="00781737" w:rsidRPr="00781737" w:rsidRDefault="00781737">
      <w:pPr>
        <w:rPr>
          <w:lang w:val="en-US"/>
        </w:rPr>
      </w:pPr>
      <w:r w:rsidRPr="00781737">
        <w:rPr>
          <w:lang w:val="en-US"/>
        </w:rPr>
        <w:t>Dear Client,</w:t>
      </w:r>
    </w:p>
    <w:p w14:paraId="2D534CA4" w14:textId="6FAFEE71" w:rsidR="00781737" w:rsidRPr="00781737" w:rsidRDefault="00781737">
      <w:pPr>
        <w:rPr>
          <w:lang w:val="en-US"/>
        </w:rPr>
      </w:pPr>
    </w:p>
    <w:p w14:paraId="4B5B4E1A" w14:textId="5E9F4020" w:rsidR="00781737" w:rsidRDefault="00781737">
      <w:pPr>
        <w:rPr>
          <w:lang w:val="en-US"/>
        </w:rPr>
      </w:pPr>
      <w:r w:rsidRPr="00781737">
        <w:rPr>
          <w:lang w:val="en-US"/>
        </w:rPr>
        <w:t xml:space="preserve">Thank you for choosing Optimal Billing Solutions.  We look forward to </w:t>
      </w:r>
      <w:r>
        <w:rPr>
          <w:lang w:val="en-US"/>
        </w:rPr>
        <w:t xml:space="preserve">working with you.  To get started I have written instructions below for you to give me permission to bill on your behalf.  If you are a new graduate then the instructions to set up your </w:t>
      </w:r>
      <w:proofErr w:type="spellStart"/>
      <w:r>
        <w:rPr>
          <w:lang w:val="en-US"/>
        </w:rPr>
        <w:t>GoSecure</w:t>
      </w:r>
      <w:proofErr w:type="spellEnd"/>
      <w:r>
        <w:rPr>
          <w:lang w:val="en-US"/>
        </w:rPr>
        <w:t xml:space="preserve"> account should be on your letter from the MOH.  </w:t>
      </w:r>
    </w:p>
    <w:p w14:paraId="1E6BFD72" w14:textId="2FE6AE85" w:rsidR="00781737" w:rsidRDefault="00781737">
      <w:pPr>
        <w:rPr>
          <w:lang w:val="en-US"/>
        </w:rPr>
      </w:pPr>
    </w:p>
    <w:p w14:paraId="55097B26" w14:textId="6DEB1233" w:rsidR="00B24116" w:rsidRPr="00781737" w:rsidRDefault="00781737">
      <w:r>
        <w:rPr>
          <w:lang w:val="en-US"/>
        </w:rPr>
        <w:t xml:space="preserve">Once this is complete, you will need to set me up as your Designate.  </w:t>
      </w:r>
      <w:r w:rsidR="00B24116" w:rsidRPr="00781737">
        <w:t xml:space="preserve">To do this please go to Designee Maintenance, enter my name Rebecca Walters, and my email which for </w:t>
      </w:r>
      <w:proofErr w:type="spellStart"/>
      <w:r w:rsidR="00B24116" w:rsidRPr="00781737">
        <w:t>Go</w:t>
      </w:r>
      <w:r>
        <w:t>S</w:t>
      </w:r>
      <w:r w:rsidR="00B24116" w:rsidRPr="00781737">
        <w:t>ecure</w:t>
      </w:r>
      <w:proofErr w:type="spellEnd"/>
      <w:r w:rsidR="00B24116" w:rsidRPr="00781737">
        <w:t xml:space="preserve"> is </w:t>
      </w:r>
      <w:hyperlink r:id="rId7" w:tgtFrame="_blank" w:history="1">
        <w:r w:rsidR="00B24116" w:rsidRPr="00781737">
          <w:rPr>
            <w:rStyle w:val="Hyperlink"/>
          </w:rPr>
          <w:t>rebecca.walters09@gmail.com</w:t>
        </w:r>
      </w:hyperlink>
      <w:r w:rsidR="00B24116" w:rsidRPr="00781737">
        <w:t>.  The program will find me as a user and as</w:t>
      </w:r>
      <w:r>
        <w:t>k</w:t>
      </w:r>
      <w:r w:rsidR="00B24116" w:rsidRPr="00781737">
        <w:t xml:space="preserve"> you to confirm </w:t>
      </w:r>
      <w:r>
        <w:t xml:space="preserve">the </w:t>
      </w:r>
      <w:r w:rsidR="00B24116" w:rsidRPr="00781737">
        <w:t>designee.  Once you do so, it will send me a</w:t>
      </w:r>
      <w:r>
        <w:t xml:space="preserve"> </w:t>
      </w:r>
      <w:r w:rsidR="00B24116" w:rsidRPr="00781737">
        <w:t>designee confirmation email.   Once I accept it on my end, you then need to log in again, go to designee maintenance,</w:t>
      </w:r>
    </w:p>
    <w:p w14:paraId="36974A38" w14:textId="399A20C1" w:rsidR="00B24116" w:rsidRDefault="00385961">
      <w:hyperlink r:id="rId8" w:history="1">
        <w:r>
          <w:rPr>
            <w:rStyle w:val="Hyperlink"/>
          </w:rPr>
          <w:t>GO Secure Login (gov.on.ca)</w:t>
        </w:r>
      </w:hyperlink>
    </w:p>
    <w:p w14:paraId="7C61B3D2" w14:textId="48731791" w:rsidR="00B24116" w:rsidRDefault="00B24116">
      <w:pPr>
        <w:rPr>
          <w:b/>
          <w:bCs/>
          <w:sz w:val="32"/>
          <w:szCs w:val="32"/>
          <w:lang w:val="en-US"/>
        </w:rPr>
      </w:pPr>
      <w:r w:rsidRPr="00B24116">
        <w:rPr>
          <w:b/>
          <w:bCs/>
          <w:noProof/>
        </w:rPr>
        <w:drawing>
          <wp:inline distT="0" distB="0" distL="0" distR="0" wp14:anchorId="1BEF352E" wp14:editId="2D5E6B17">
            <wp:extent cx="5943600" cy="1259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BEAE0" w14:textId="1B4E34A5" w:rsidR="00781737" w:rsidRDefault="00781737">
      <w:pPr>
        <w:rPr>
          <w:b/>
          <w:bCs/>
          <w:sz w:val="32"/>
          <w:szCs w:val="32"/>
          <w:lang w:val="en-US"/>
        </w:rPr>
      </w:pPr>
      <w:r>
        <w:rPr>
          <w:lang w:val="en-US"/>
        </w:rPr>
        <w:t>Then click on my email</w:t>
      </w:r>
    </w:p>
    <w:p w14:paraId="3DCB1A87" w14:textId="7447317E" w:rsidR="00B24116" w:rsidRDefault="00B24116">
      <w:pPr>
        <w:rPr>
          <w:b/>
          <w:bCs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6D27CE75" wp14:editId="5FBD17CE">
            <wp:extent cx="5943600" cy="1623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76B81" w14:textId="77777777" w:rsidR="003E42E9" w:rsidRDefault="003E42E9">
      <w:pPr>
        <w:rPr>
          <w:lang w:val="en-US"/>
        </w:rPr>
      </w:pPr>
    </w:p>
    <w:p w14:paraId="01E244F3" w14:textId="5C5155DA" w:rsidR="003E42E9" w:rsidRDefault="00B24116">
      <w:pPr>
        <w:rPr>
          <w:noProof/>
        </w:rPr>
      </w:pPr>
      <w:r>
        <w:rPr>
          <w:lang w:val="en-US"/>
        </w:rPr>
        <w:lastRenderedPageBreak/>
        <w:t>then click on MC EDT SERVICE (UPLOAD/DOWNLOAD)</w:t>
      </w:r>
      <w:r w:rsidR="003E42E9">
        <w:rPr>
          <w:noProof/>
        </w:rPr>
        <w:drawing>
          <wp:inline distT="0" distB="0" distL="0" distR="0" wp14:anchorId="359F5382" wp14:editId="3C5360F1">
            <wp:extent cx="6200775" cy="16002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3A67E" w14:textId="77777777" w:rsidR="003E42E9" w:rsidRDefault="003E42E9">
      <w:pPr>
        <w:rPr>
          <w:noProof/>
        </w:rPr>
      </w:pPr>
    </w:p>
    <w:p w14:paraId="11D3981E" w14:textId="77777777" w:rsidR="003E42E9" w:rsidRDefault="003E42E9">
      <w:pPr>
        <w:rPr>
          <w:lang w:val="en-US"/>
        </w:rPr>
      </w:pPr>
    </w:p>
    <w:p w14:paraId="0E59FA0B" w14:textId="451D585C" w:rsidR="00B24116" w:rsidRDefault="003E42E9">
      <w:pPr>
        <w:rPr>
          <w:lang w:val="en-US"/>
        </w:rPr>
      </w:pPr>
      <w:r>
        <w:rPr>
          <w:lang w:val="en-US"/>
        </w:rPr>
        <w:t>A</w:t>
      </w:r>
      <w:r w:rsidR="00B24116">
        <w:rPr>
          <w:lang w:val="en-US"/>
        </w:rPr>
        <w:t xml:space="preserve">t the top of the screen click on “REMOVE ALL” then “SELECT ALL”.  </w:t>
      </w:r>
    </w:p>
    <w:p w14:paraId="0B82C73C" w14:textId="4E76634C" w:rsidR="00B24116" w:rsidRDefault="003E42E9">
      <w:pPr>
        <w:rPr>
          <w:lang w:val="en-US"/>
        </w:rPr>
      </w:pPr>
      <w:r>
        <w:rPr>
          <w:noProof/>
        </w:rPr>
        <w:drawing>
          <wp:inline distT="0" distB="0" distL="0" distR="0" wp14:anchorId="2ECC320D" wp14:editId="39EA79C7">
            <wp:extent cx="6400800" cy="55187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51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33AAE" w14:textId="77777777" w:rsidR="003E42E9" w:rsidRDefault="003E42E9">
      <w:pPr>
        <w:rPr>
          <w:lang w:val="en-US"/>
        </w:rPr>
      </w:pPr>
    </w:p>
    <w:p w14:paraId="49691F29" w14:textId="26750180" w:rsidR="003E42E9" w:rsidRDefault="003E42E9" w:rsidP="003E42E9">
      <w:pPr>
        <w:rPr>
          <w:lang w:val="en-US"/>
        </w:rPr>
      </w:pPr>
      <w:r>
        <w:rPr>
          <w:lang w:val="en-US"/>
        </w:rPr>
        <w:t>Then scroll down to the bottom of the screen and click on “SAVE”</w:t>
      </w:r>
    </w:p>
    <w:p w14:paraId="2609BA1F" w14:textId="5E3605B6" w:rsidR="003E42E9" w:rsidRDefault="003E42E9" w:rsidP="003E42E9">
      <w:pPr>
        <w:rPr>
          <w:lang w:val="en-US"/>
        </w:rPr>
      </w:pPr>
    </w:p>
    <w:p w14:paraId="5985F7C6" w14:textId="49E7D849" w:rsidR="003E42E9" w:rsidRDefault="003E42E9" w:rsidP="003E42E9">
      <w:pPr>
        <w:rPr>
          <w:lang w:val="en-US"/>
        </w:rPr>
      </w:pPr>
      <w:r>
        <w:rPr>
          <w:noProof/>
        </w:rPr>
        <w:drawing>
          <wp:inline distT="0" distB="0" distL="0" distR="0" wp14:anchorId="5E615683" wp14:editId="5740D24E">
            <wp:extent cx="5572125" cy="54292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DFC44" w14:textId="3489A114" w:rsidR="00B24116" w:rsidRDefault="003E42E9">
      <w:pPr>
        <w:rPr>
          <w:lang w:val="en-US"/>
        </w:rPr>
      </w:pPr>
      <w:r>
        <w:rPr>
          <w:lang w:val="en-US"/>
        </w:rPr>
        <w:t xml:space="preserve">Once this is complete </w:t>
      </w:r>
      <w:r w:rsidR="00B24116">
        <w:rPr>
          <w:lang w:val="en-US"/>
        </w:rPr>
        <w:t>I have control to upload and download on your behalf</w:t>
      </w:r>
      <w:r>
        <w:rPr>
          <w:lang w:val="en-US"/>
        </w:rPr>
        <w:t>.  If you have any trouble with this please feel free to call me and I can walk you through it.</w:t>
      </w:r>
    </w:p>
    <w:p w14:paraId="5A285AA1" w14:textId="3DAE5EC4" w:rsidR="003E42E9" w:rsidRDefault="003E42E9">
      <w:pPr>
        <w:rPr>
          <w:lang w:val="en-US"/>
        </w:rPr>
      </w:pPr>
      <w:r>
        <w:rPr>
          <w:lang w:val="en-US"/>
        </w:rPr>
        <w:t>Regards</w:t>
      </w:r>
    </w:p>
    <w:p w14:paraId="32F3C11E" w14:textId="77777777" w:rsidR="003E42E9" w:rsidRDefault="003E42E9" w:rsidP="003E42E9">
      <w:pPr>
        <w:spacing w:after="0"/>
        <w:rPr>
          <w:lang w:val="en-US"/>
        </w:rPr>
      </w:pPr>
    </w:p>
    <w:p w14:paraId="3726B5BB" w14:textId="311FFB2D" w:rsidR="003E42E9" w:rsidRDefault="003E42E9" w:rsidP="003E42E9">
      <w:pPr>
        <w:spacing w:after="0"/>
        <w:rPr>
          <w:lang w:val="en-US"/>
        </w:rPr>
      </w:pPr>
      <w:r>
        <w:rPr>
          <w:lang w:val="en-US"/>
        </w:rPr>
        <w:t>Rebecca Walters</w:t>
      </w:r>
    </w:p>
    <w:p w14:paraId="43AF3A6A" w14:textId="4E4F0AAD" w:rsidR="003E42E9" w:rsidRDefault="003E42E9" w:rsidP="003E42E9">
      <w:pPr>
        <w:spacing w:after="0"/>
        <w:rPr>
          <w:lang w:val="en-US"/>
        </w:rPr>
      </w:pPr>
      <w:r>
        <w:rPr>
          <w:lang w:val="en-US"/>
        </w:rPr>
        <w:t>Optimal Billing Solutions</w:t>
      </w:r>
    </w:p>
    <w:p w14:paraId="4959605F" w14:textId="2B427F72" w:rsidR="003E42E9" w:rsidRDefault="003E42E9" w:rsidP="003E42E9">
      <w:pPr>
        <w:spacing w:after="0"/>
        <w:rPr>
          <w:lang w:val="en-US"/>
        </w:rPr>
      </w:pPr>
      <w:r>
        <w:rPr>
          <w:lang w:val="en-US"/>
        </w:rPr>
        <w:t>905-933-2304</w:t>
      </w:r>
    </w:p>
    <w:p w14:paraId="49C826DC" w14:textId="77777777" w:rsidR="00B24116" w:rsidRDefault="00B24116" w:rsidP="003E42E9">
      <w:pPr>
        <w:spacing w:after="0"/>
        <w:rPr>
          <w:lang w:val="en-US"/>
        </w:rPr>
      </w:pPr>
    </w:p>
    <w:sectPr w:rsidR="00B24116" w:rsidSect="003E42E9">
      <w:pgSz w:w="12240" w:h="15840"/>
      <w:pgMar w:top="720" w:right="1080" w:bottom="189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16"/>
    <w:rsid w:val="00357A96"/>
    <w:rsid w:val="00385961"/>
    <w:rsid w:val="003E42E9"/>
    <w:rsid w:val="00781737"/>
    <w:rsid w:val="00B24116"/>
    <w:rsid w:val="00C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90F3"/>
  <w15:chartTrackingRefBased/>
  <w15:docId w15:val="{2133BDF6-9731-4FA7-937B-2F4E09C0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4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m.security.gov.on.ca/goID/access/index.jsp?authn_try_count=0&amp;contextType=external&amp;username=string&amp;contextValue=%2Foam&amp;password=sercure_string&amp;challenge_url=https%3A%2F%2Fwww.iam.security.gov.on.ca%3A443%2FgoID%2Faccess%2Findex.jsp&amp;ssoCookie=Secure%3B+httponly&amp;request_id=-6295964327004859473&amp;OAM_REQ=&amp;locale=en_US&amp;resource_url=https%253A%252F%252Fwww.ebse.health.gov.on.ca%252Febs%252Findex.jsp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hyperlink" Target="mailto:rebecca.walters09@gmail.com" TargetMode="Externa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fbf55d-0cca-429a-81c2-766a36f748a5" xsi:nil="true"/>
    <lcf76f155ced4ddcb4097134ff3c332f xmlns="22f966fa-7e93-4873-9c9e-c91e4bd859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EE56E74643245BC90247510F88869" ma:contentTypeVersion="18" ma:contentTypeDescription="Create a new document." ma:contentTypeScope="" ma:versionID="618169a8c83b578c4923c6bbd62dc6d4">
  <xsd:schema xmlns:xsd="http://www.w3.org/2001/XMLSchema" xmlns:xs="http://www.w3.org/2001/XMLSchema" xmlns:p="http://schemas.microsoft.com/office/2006/metadata/properties" xmlns:ns2="22f966fa-7e93-4873-9c9e-c91e4bd8591b" xmlns:ns3="4bfbf55d-0cca-429a-81c2-766a36f748a5" targetNamespace="http://schemas.microsoft.com/office/2006/metadata/properties" ma:root="true" ma:fieldsID="7325ad93c4fd058c1dd2c84262891f07" ns2:_="" ns3:_="">
    <xsd:import namespace="22f966fa-7e93-4873-9c9e-c91e4bd8591b"/>
    <xsd:import namespace="4bfbf55d-0cca-429a-81c2-766a36f74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966fa-7e93-4873-9c9e-c91e4bd85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70ab78-bdfd-4cfa-98d2-ac2032246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bf55d-0cca-429a-81c2-766a36f74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405488d-d398-4817-9b1c-0987f8640c5b}" ma:internalName="TaxCatchAll" ma:showField="CatchAllData" ma:web="4bfbf55d-0cca-429a-81c2-766a36f74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E97AE-1910-4FB7-9CB8-1A7EDF0276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D93ED9-4C29-4AB1-9976-9F90B3F6E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55CB6-A207-45E9-9104-7160A83A26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Walters</dc:creator>
  <cp:keywords/>
  <dc:description/>
  <cp:lastModifiedBy>Rebecca Walters</cp:lastModifiedBy>
  <cp:revision>2</cp:revision>
  <dcterms:created xsi:type="dcterms:W3CDTF">2021-05-26T15:01:00Z</dcterms:created>
  <dcterms:modified xsi:type="dcterms:W3CDTF">2022-02-02T17:12:00Z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0x010100FBBEE56E74643245BC90247510F88869</vt:lpwstr>
  </property>
</Properties>
</file>